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E9E" w:rsidRDefault="00B66E9E" w:rsidP="00B66E9E">
      <w:pPr>
        <w:pStyle w:val="a3"/>
        <w:shd w:val="clear" w:color="auto" w:fill="FFFFFF"/>
        <w:spacing w:before="0" w:beforeAutospacing="0" w:after="300" w:afterAutospacing="0"/>
        <w:ind w:firstLine="284"/>
        <w:jc w:val="center"/>
        <w:textAlignment w:val="baseline"/>
        <w:rPr>
          <w:sz w:val="32"/>
          <w:szCs w:val="32"/>
          <w:lang w:val="tt-RU"/>
        </w:rPr>
      </w:pPr>
    </w:p>
    <w:p w:rsidR="00E15A43" w:rsidRPr="00B66E9E" w:rsidRDefault="00E7609F" w:rsidP="00B66E9E">
      <w:pPr>
        <w:pStyle w:val="a3"/>
        <w:shd w:val="clear" w:color="auto" w:fill="FFFFFF"/>
        <w:spacing w:before="0" w:beforeAutospacing="0" w:after="300" w:afterAutospacing="0"/>
        <w:ind w:firstLine="284"/>
        <w:jc w:val="center"/>
        <w:textAlignment w:val="baseline"/>
        <w:rPr>
          <w:b/>
          <w:sz w:val="32"/>
          <w:szCs w:val="32"/>
          <w:lang w:val="tt-RU"/>
        </w:rPr>
      </w:pPr>
      <w:r>
        <w:rPr>
          <w:b/>
          <w:sz w:val="32"/>
          <w:szCs w:val="32"/>
          <w:lang w:val="tt-RU"/>
        </w:rPr>
        <w:t>Вышивка</w:t>
      </w:r>
    </w:p>
    <w:p w:rsidR="00E7609F" w:rsidRPr="00E7609F" w:rsidRDefault="00E7609F" w:rsidP="00E7609F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Вышивка всегда считалась очень оригинальным и самым удачным способом украшения одежды. Ведь еще наши предки в самых разных уголках мира старались придумывать самые разнообразные варианты вышивки при помощи нитей, бисера или других вещей. И это всегда смотрелось красиво.</w:t>
      </w:r>
    </w:p>
    <w:p w:rsidR="00E7609F" w:rsidRPr="00E7609F" w:rsidRDefault="00E7609F" w:rsidP="00E7609F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При помощи правильной и грамотно подобранной техники вышивки всегда можно превратить даже самый скучный и неинтересный наряд в настоящее произведение искусства. Важно лишь только уделить такому процессу достаточное количество времени, чтобы все было опрятно и красиво.</w:t>
      </w:r>
    </w:p>
    <w:p w:rsidR="004E7E7B" w:rsidRPr="001C1F51" w:rsidRDefault="00E7609F" w:rsidP="001C1F51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Наверное, именно по этой причине всего в мире существует огромное количество самых интересных и разнообразных вариантов вышивок. Все они отличаются друг от друга. Какие-то создаются намного сложнее, какие-то проще. Но факт остается фактом — это очень красиво и оригинально!</w:t>
      </w:r>
    </w:p>
    <w:p w:rsidR="001C1F51" w:rsidRPr="008F1C6E" w:rsidRDefault="001C1F51" w:rsidP="001C1F51">
      <w:pPr>
        <w:ind w:firstLine="284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8F1C6E"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tt-RU"/>
        </w:rPr>
        <w:t>Оборудование</w:t>
      </w:r>
      <w:r w:rsidRPr="008F1C6E">
        <w:rPr>
          <w:rFonts w:ascii="Times New Roman" w:hAnsi="Times New Roman" w:cs="Times New Roman"/>
          <w:color w:val="000000" w:themeColor="text1"/>
          <w:sz w:val="32"/>
          <w:szCs w:val="32"/>
          <w:lang w:val="tt-RU"/>
        </w:rPr>
        <w:t xml:space="preserve">: </w:t>
      </w:r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ножницы, нитки, иголка, </w:t>
      </w:r>
      <w:proofErr w:type="spellStart"/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>хлопчато</w:t>
      </w:r>
      <w:proofErr w:type="spellEnd"/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>-бумажна</w:t>
      </w:r>
      <w:r w:rsidR="003F652B">
        <w:rPr>
          <w:rFonts w:ascii="Times New Roman" w:hAnsi="Times New Roman" w:cs="Times New Roman"/>
          <w:color w:val="000000" w:themeColor="text1"/>
          <w:sz w:val="32"/>
          <w:szCs w:val="32"/>
        </w:rPr>
        <w:t>я ткань, пяльцы, карандаш или ме</w:t>
      </w:r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лок, </w:t>
      </w:r>
      <w:bookmarkStart w:id="0" w:name="_GoBack"/>
      <w:bookmarkEnd w:id="0"/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можно дополнить бисером, </w:t>
      </w:r>
      <w:hyperlink r:id="rId6" w:tgtFrame="_blank" w:history="1">
        <w:proofErr w:type="spellStart"/>
        <w:r>
          <w:rPr>
            <w:rFonts w:ascii="Times New Roman" w:hAnsi="Times New Roman" w:cs="Times New Roman"/>
            <w:bCs/>
            <w:color w:val="000000" w:themeColor="text1"/>
            <w:sz w:val="32"/>
            <w:szCs w:val="32"/>
            <w:shd w:val="clear" w:color="auto" w:fill="FFFFFF"/>
          </w:rPr>
          <w:t>п</w:t>
        </w:r>
        <w:r w:rsidRPr="008F1C6E">
          <w:rPr>
            <w:rFonts w:ascii="Times New Roman" w:hAnsi="Times New Roman" w:cs="Times New Roman"/>
            <w:bCs/>
            <w:color w:val="000000" w:themeColor="text1"/>
            <w:sz w:val="32"/>
            <w:szCs w:val="32"/>
            <w:shd w:val="clear" w:color="auto" w:fill="FFFFFF"/>
          </w:rPr>
          <w:t>айетка</w:t>
        </w:r>
      </w:hyperlink>
      <w:r>
        <w:rPr>
          <w:rFonts w:ascii="Times New Roman" w:hAnsi="Times New Roman" w:cs="Times New Roman"/>
          <w:color w:val="000000" w:themeColor="text1"/>
          <w:sz w:val="32"/>
          <w:szCs w:val="32"/>
        </w:rPr>
        <w:t>ми</w:t>
      </w:r>
      <w:proofErr w:type="spellEnd"/>
      <w:r>
        <w:rPr>
          <w:rFonts w:ascii="Times New Roman" w:hAnsi="Times New Roman" w:cs="Times New Roman"/>
          <w:color w:val="000000" w:themeColor="text1"/>
          <w:sz w:val="32"/>
          <w:szCs w:val="32"/>
        </w:rPr>
        <w:t>, кристал</w:t>
      </w:r>
      <w:r w:rsidR="003F652B">
        <w:rPr>
          <w:rFonts w:ascii="Times New Roman" w:hAnsi="Times New Roman" w:cs="Times New Roman"/>
          <w:color w:val="000000" w:themeColor="text1"/>
          <w:sz w:val="32"/>
          <w:szCs w:val="32"/>
        </w:rPr>
        <w:t>л</w: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>ами и т.д.</w:t>
      </w:r>
    </w:p>
    <w:p w:rsidR="00B66E9E" w:rsidRPr="00554B50" w:rsidRDefault="00B66E9E" w:rsidP="00E15A43">
      <w:pPr>
        <w:ind w:firstLine="284"/>
        <w:rPr>
          <w:rFonts w:ascii="Times New Roman" w:hAnsi="Times New Roman" w:cs="Times New Roman"/>
          <w:color w:val="244061" w:themeColor="accent1" w:themeShade="80"/>
          <w:sz w:val="32"/>
          <w:szCs w:val="32"/>
        </w:rPr>
      </w:pP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</w:rPr>
        <w:t xml:space="preserve">Если есть время и возможность скачать программу </w:t>
      </w: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  <w:lang w:val="en-US"/>
        </w:rPr>
        <w:t>Zoom</w:t>
      </w: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</w:rPr>
        <w:t xml:space="preserve">, можно посетить конференцию. </w:t>
      </w:r>
    </w:p>
    <w:p w:rsidR="00B66E9E" w:rsidRDefault="00B66E9E" w:rsidP="00E15A43">
      <w:pPr>
        <w:ind w:firstLine="284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Пишите </w:t>
      </w:r>
      <w:r>
        <w:rPr>
          <w:rFonts w:ascii="Times New Roman" w:hAnsi="Times New Roman" w:cs="Times New Roman"/>
          <w:sz w:val="32"/>
          <w:szCs w:val="32"/>
          <w:lang w:val="tt-RU"/>
        </w:rPr>
        <w:t xml:space="preserve">на </w:t>
      </w:r>
      <w:proofErr w:type="spellStart"/>
      <w:r>
        <w:rPr>
          <w:rFonts w:ascii="Times New Roman" w:hAnsi="Times New Roman" w:cs="Times New Roman"/>
          <w:sz w:val="32"/>
          <w:szCs w:val="32"/>
          <w:lang w:val="en-US"/>
        </w:rPr>
        <w:t>WhatsApp</w:t>
      </w:r>
      <w:proofErr w:type="spellEnd"/>
      <w:r w:rsidRPr="00D215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89586298734 </w:t>
      </w:r>
    </w:p>
    <w:p w:rsidR="00B66E9E" w:rsidRDefault="00B66E9E" w:rsidP="00E15A43">
      <w:pPr>
        <w:ind w:firstLine="284"/>
        <w:rPr>
          <w:rFonts w:ascii="Times New Roman" w:hAnsi="Times New Roman" w:cs="Times New Roman"/>
          <w:sz w:val="32"/>
          <w:szCs w:val="32"/>
          <w:lang w:val="tt-RU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tt-RU"/>
        </w:rPr>
        <w:t xml:space="preserve">Телефон </w:t>
      </w:r>
      <w:r>
        <w:rPr>
          <w:rFonts w:ascii="Times New Roman" w:hAnsi="Times New Roman" w:cs="Times New Roman"/>
          <w:sz w:val="32"/>
          <w:szCs w:val="32"/>
        </w:rPr>
        <w:t>89509480161</w:t>
      </w:r>
    </w:p>
    <w:p w:rsidR="006A049C" w:rsidRDefault="00B66E9E" w:rsidP="00D21546">
      <w:pPr>
        <w:ind w:firstLine="284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  <w:lang w:val="tt-RU"/>
        </w:rPr>
        <w:t xml:space="preserve">Или </w:t>
      </w:r>
      <w:r>
        <w:rPr>
          <w:rFonts w:ascii="Times New Roman" w:hAnsi="Times New Roman" w:cs="Times New Roman"/>
          <w:sz w:val="32"/>
          <w:szCs w:val="32"/>
        </w:rPr>
        <w:t xml:space="preserve">же на </w:t>
      </w:r>
      <w:r>
        <w:rPr>
          <w:rFonts w:ascii="Times New Roman" w:hAnsi="Times New Roman" w:cs="Times New Roman"/>
          <w:sz w:val="32"/>
          <w:szCs w:val="32"/>
          <w:lang w:val="tt-RU"/>
        </w:rPr>
        <w:t>эл. п</w:t>
      </w:r>
      <w:proofErr w:type="spellStart"/>
      <w:r>
        <w:rPr>
          <w:rFonts w:ascii="Times New Roman" w:hAnsi="Times New Roman" w:cs="Times New Roman"/>
          <w:sz w:val="32"/>
          <w:szCs w:val="32"/>
        </w:rPr>
        <w:t>очту</w:t>
      </w:r>
      <w:proofErr w:type="spellEnd"/>
      <w:r>
        <w:rPr>
          <w:rFonts w:ascii="Times New Roman" w:hAnsi="Times New Roman" w:cs="Times New Roman"/>
          <w:sz w:val="32"/>
          <w:szCs w:val="32"/>
          <w:lang w:val="tt-RU"/>
        </w:rPr>
        <w:t xml:space="preserve"> или чат в </w:t>
      </w:r>
      <w:r>
        <w:rPr>
          <w:rFonts w:ascii="Times New Roman" w:hAnsi="Times New Roman" w:cs="Times New Roman"/>
          <w:sz w:val="32"/>
          <w:szCs w:val="32"/>
          <w:lang w:val="en-US"/>
        </w:rPr>
        <w:t>Zoom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hyperlink r:id="rId7" w:history="1"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nizamutdinova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_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aigul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@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list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.</w:t>
        </w:r>
        <w:proofErr w:type="spellStart"/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ru</w:t>
        </w:r>
        <w:proofErr w:type="spellEnd"/>
      </w:hyperlink>
    </w:p>
    <w:p w:rsidR="00976E0B" w:rsidRPr="00D21546" w:rsidRDefault="006A049C" w:rsidP="001C1F51">
      <w:pPr>
        <w:ind w:firstLine="284"/>
      </w:pPr>
      <w:r w:rsidRPr="009E364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 xml:space="preserve">Конференция проходит в </w:t>
      </w:r>
      <w:r w:rsidR="001C1F51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>пятницу</w:t>
      </w:r>
      <w:r w:rsidRPr="009E364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 xml:space="preserve"> в 15.00 </w:t>
      </w:r>
      <w:r w:rsidR="00976E0B">
        <w:br w:type="page"/>
      </w:r>
    </w:p>
    <w:p w:rsid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Практическое руководство для начинающих вышивальщиц — 10 базовых стежков для вышивки. Освоив их, вы сможете создавать работы в свободной форме и не зависеть от готовых схем.</w:t>
      </w:r>
    </w:p>
    <w:p w:rsidR="00E7609F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307F5F92" wp14:editId="21823FD4">
            <wp:extent cx="6385560" cy="4789170"/>
            <wp:effectExtent l="0" t="0" r="0" b="0"/>
            <wp:docPr id="2" name="Рисунок 2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09F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 w:type="page"/>
      </w:r>
    </w:p>
    <w:p w:rsidR="00D21546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ШОВ «ВПЕРЕД ИГОЛКУ»</w:t>
      </w:r>
    </w:p>
    <w:p w:rsidR="00D21546" w:rsidRP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1CD76F0D" wp14:editId="0FCC00B2">
            <wp:extent cx="6416040" cy="2399599"/>
            <wp:effectExtent l="0" t="0" r="3810" b="1270"/>
            <wp:docPr id="3" name="Рисунок 3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040" cy="239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Применяется для контуров. Игла движется всегда вперед. Длина стежков должна быть о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динаковой с лица и с изнанки.</w:t>
      </w:r>
    </w:p>
    <w:p w:rsidR="00E7609F" w:rsidRPr="00E7609F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Pr="00E7609F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t>ШОВ «НАЗАД ИГОЛКУ»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20435E45" wp14:editId="538439FB">
            <wp:extent cx="6370320" cy="2382500"/>
            <wp:effectExtent l="0" t="0" r="0" b="0"/>
            <wp:docPr id="4" name="Рисунок 4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674" cy="238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Используется для контуров. Сначала делается стежок вперед, затем игла возвращается к предыдущему стежку. Таким </w:t>
      </w:r>
      <w:proofErr w:type="gramStart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образом</w:t>
      </w:r>
      <w:proofErr w:type="gramEnd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созда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ется единая непрерывная линия.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44404A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44404A"/>
          <w:sz w:val="32"/>
          <w:szCs w:val="32"/>
          <w:lang w:eastAsia="ru-RU"/>
        </w:rPr>
        <w:br w:type="page"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РАСЩЕПЛЯЮЩИЙ НИТКУ СТЕЖОК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12B145E0" wp14:editId="35D2673C">
            <wp:extent cx="6397540" cy="2392680"/>
            <wp:effectExtent l="0" t="0" r="3810" b="7620"/>
            <wp:docPr id="5" name="Рисунок 5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822" cy="239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63CF3FDD" wp14:editId="20D1DDAD">
            <wp:extent cx="6393180" cy="4799147"/>
            <wp:effectExtent l="0" t="0" r="7620" b="1905"/>
            <wp:docPr id="6" name="Рисунок 6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479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контуров и для заполнения. Делается первый стежок с лица на изнанку. Далее с изнанки игла должна войти в середину предыдущего стежка, расщепив его.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СТЕБЕЛЬЧАТЫЙ ШОВ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6CD04FBD" wp14:editId="0E8FF515">
            <wp:extent cx="6370320" cy="2382500"/>
            <wp:effectExtent l="0" t="0" r="0" b="0"/>
            <wp:docPr id="7" name="Рисунок 7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20" cy="238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60393D63" wp14:editId="0EF4E0AD">
            <wp:extent cx="6354512" cy="4770120"/>
            <wp:effectExtent l="0" t="0" r="8255" b="0"/>
            <wp:docPr id="8" name="Рисунок 8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512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09F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вышивки стебельков у цветов и тонких веточек. Выполняется практически так же, как расщепляющий стежок. Отличие только в том, что игла в данном случае не расщепляет стежок, а проходит рядом с ним.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Default="00D21546" w:rsidP="00E760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ГЛАДЬ</w:t>
      </w:r>
    </w:p>
    <w:p w:rsidR="00E7609F" w:rsidRPr="00D21546" w:rsidRDefault="00E7609F" w:rsidP="00E760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15B753B" wp14:editId="3CAD2EC0">
            <wp:extent cx="6377021" cy="4495800"/>
            <wp:effectExtent l="0" t="0" r="5080" b="0"/>
            <wp:docPr id="9" name="Рисунок 9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626" cy="449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заполнения рисунков, листьев и лепестков цветов. Сделайте первый стежок от одного контура к другому. Далее следующий стежок начинается снова от первого контура рядом с первым стежком. Старайтесь укладывать стежки максимально плотно друг к другу.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E7609F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ФРАНЦУЗСКИЙ УЗЕЛОК</w:t>
      </w: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1B800C9" wp14:editId="1B030753">
            <wp:extent cx="6377940" cy="4789833"/>
            <wp:effectExtent l="0" t="0" r="3810" b="0"/>
            <wp:docPr id="10" name="Рисунок 10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478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создания акцентов в работе, для заполнения, например серединки цветов. Протяните нитку на лицо, сделайте два оборота вокруг иглы. Далее придерживая намотанную нить, введите иглу рядом с местом, где она вышла на лицо. Не отпуская придерживаемые нити, протяните иглу на изнанку до тех пор, пока свободная нитка все не уйдет на изнанку.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ТАМБУРНЫЙ СТЕЖОК</w:t>
      </w:r>
    </w:p>
    <w:p w:rsidR="00E7609F" w:rsidRPr="00D21546" w:rsidRDefault="00E7609F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3CCBD99D" wp14:editId="736825C3">
            <wp:extent cx="6361838" cy="4777740"/>
            <wp:effectExtent l="0" t="0" r="1270" b="3810"/>
            <wp:docPr id="11" name="Рисунок 11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684" cy="478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Сделайте стежок в виде петельки. Далее иглу с изнанки выведите впереди на небольшом расстоянии. Следите при этом, чтобы игл</w:t>
      </w:r>
      <w:r w:rsidR="00D21546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а вышла на лицо внутри петли.</w:t>
      </w:r>
      <w:r w:rsidR="00D21546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ПЕТЛЯ С ПРИКРЕПОМ</w:t>
      </w:r>
    </w:p>
    <w:p w:rsidR="00E7609F" w:rsidRPr="00D21546" w:rsidRDefault="00E7609F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292955EB" wp14:editId="31D1D61D">
            <wp:extent cx="6377163" cy="2385060"/>
            <wp:effectExtent l="0" t="0" r="5080" b="0"/>
            <wp:docPr id="12" name="Рисунок 12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163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Этот стежок похож </w:t>
      </w:r>
      <w:proofErr w:type="gramStart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на</w:t>
      </w:r>
      <w:proofErr w:type="gramEnd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 тамбурный, только в данном случае петелька закрепляется маленьким стежком. С помощью такого стежка можно выполнять цветочки.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ШОВ «ЕЛОЧКА»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30C8159A" wp14:editId="06F17337">
            <wp:extent cx="6356791" cy="2377440"/>
            <wp:effectExtent l="0" t="0" r="6350" b="3810"/>
            <wp:docPr id="13" name="Рисунок 13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230" cy="23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0E69C2FC" wp14:editId="0A6A07E1">
            <wp:extent cx="6354512" cy="4770120"/>
            <wp:effectExtent l="0" t="0" r="8255" b="0"/>
            <wp:docPr id="14" name="Рисунок 14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512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  <w:t>Еще одна разновидность петельных швов. Для этого шва нужно много места, так как стежки достаточно крупные. В данном случае основание петельки разводится на небольшое расстояние. Второй стежок сделается из центра предыдущего. За счет этого каждая новая петля п</w:t>
      </w:r>
      <w:r w:rsidR="00E7609F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олучается со смещением.</w:t>
      </w:r>
    </w:p>
    <w:p w:rsidR="00D21546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РАССЫПНОЙ ШОВ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995319B" wp14:editId="4B9CE32C">
            <wp:extent cx="6370320" cy="2382499"/>
            <wp:effectExtent l="0" t="0" r="0" b="0"/>
            <wp:docPr id="15" name="Рисунок 15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50" cy="238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1381C6D2" wp14:editId="74B51FAE">
            <wp:extent cx="6364663" cy="4777740"/>
            <wp:effectExtent l="0" t="0" r="0" b="3810"/>
            <wp:docPr id="16" name="Рисунок 16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63" cy="47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Таким швом хорошо заполнять небольшие участки вышивки. Выполняется маленькими стежками «вперед иголку», но в хаотичном порядке.</w:t>
      </w:r>
    </w:p>
    <w:p w:rsidR="009B7C37" w:rsidRDefault="009B7C37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br w:type="page"/>
      </w:r>
    </w:p>
    <w:p w:rsidR="009B7C37" w:rsidRDefault="009B7C37" w:rsidP="009B7C37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Также</w:t>
      </w:r>
    </w:p>
    <w:p w:rsidR="009B7C37" w:rsidRPr="00AC6534" w:rsidRDefault="009B7C37" w:rsidP="009B7C37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3825240" cy="2392680"/>
            <wp:effectExtent l="0" t="0" r="3810" b="7620"/>
            <wp:docPr id="23" name="Рисунок 23" descr="C:\Users\Айгуль\AppData\Local\Microsoft\Windows\INetCache\Content.Word\2017-05-14_131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йгуль\AppData\Local\Microsoft\Windows\INetCache\Content.Word\2017-05-14_13105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3840480" cy="2415540"/>
            <wp:effectExtent l="0" t="0" r="7620" b="3810"/>
            <wp:docPr id="22" name="Рисунок 22" descr="C:\Users\Айгуль\AppData\Local\Microsoft\Windows\INetCache\Content.Word\2017-05-14_131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йгуль\AppData\Local\Microsoft\Windows\INetCache\Content.Word\2017-05-14_13142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4876800" cy="1973580"/>
            <wp:effectExtent l="0" t="0" r="0" b="7620"/>
            <wp:docPr id="21" name="Рисунок 21" descr="C:\Users\Айгуль\AppData\Local\Microsoft\Windows\INetCache\Content.Word\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йгуль\AppData\Local\Microsoft\Windows\INetCache\Content.Word\ол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lastRenderedPageBreak/>
        <w:drawing>
          <wp:inline distT="0" distB="0" distL="0" distR="0">
            <wp:extent cx="3794760" cy="2354580"/>
            <wp:effectExtent l="0" t="0" r="0" b="7620"/>
            <wp:docPr id="20" name="Рисунок 20" descr="C:\Users\Айгуль\AppData\Local\Microsoft\Windows\INetCache\Content.Word\2017-05-14_13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йгуль\AppData\Local\Microsoft\Windows\INetCache\Content.Word\2017-05-14_13122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3870960" cy="2423160"/>
            <wp:effectExtent l="0" t="0" r="0" b="0"/>
            <wp:docPr id="19" name="Рисунок 19" descr="C:\Users\Айгуль\AppData\Local\Microsoft\Windows\INetCache\Content.Word\2017-05-14_131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йгуль\AppData\Local\Microsoft\Windows\INetCache\Content.Word\2017-05-14_13132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4876800" cy="1607820"/>
            <wp:effectExtent l="0" t="0" r="0" b="0"/>
            <wp:docPr id="18" name="Рисунок 18" descr="C:\Users\Айгуль\AppData\Local\Microsoft\Windows\INetCache\Content.Word\2017-02-04_09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йгуль\AppData\Local\Microsoft\Windows\INetCache\Content.Word\2017-02-04_09052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lastRenderedPageBreak/>
        <w:drawing>
          <wp:inline distT="0" distB="0" distL="0" distR="0">
            <wp:extent cx="6385560" cy="3627120"/>
            <wp:effectExtent l="0" t="0" r="0" b="0"/>
            <wp:docPr id="17" name="Рисунок 17" descr="C:\Users\Айгуль\AppData\Local\Microsoft\Windows\INetCache\Content.Word\2019-07-26_064029-768x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йгуль\AppData\Local\Microsoft\Windows\INetCache\Content.Word\2019-07-26_064029-768x43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3817620" cy="2346960"/>
            <wp:effectExtent l="0" t="0" r="0" b="0"/>
            <wp:docPr id="1" name="Рисунок 1" descr="C:\Users\Айгуль\AppData\Local\Microsoft\Windows\INetCache\Content.Word\2017-05-14_13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йгуль\AppData\Local\Microsoft\Windows\INetCache\Content.Word\2017-05-14_131030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F51" w:rsidRDefault="001C1F51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br w:type="page"/>
      </w:r>
    </w:p>
    <w:p w:rsidR="001C1F51" w:rsidRDefault="001C1F51" w:rsidP="001C1F51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 xml:space="preserve">Выберите одну из схем и вышейте его (можно выбрать свой вариант) </w:t>
      </w:r>
    </w:p>
    <w:p w:rsidR="001B1F57" w:rsidRPr="00E7609F" w:rsidRDefault="001C1F51" w:rsidP="001C1F51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3768141" cy="5006340"/>
            <wp:effectExtent l="0" t="0" r="3810" b="3810"/>
            <wp:docPr id="24" name="Рисунок 24" descr="C:\Users\Айгуль\AppData\Local\Microsoft\Windows\INetCache\Content.Word\ef905f0ba74d19a0d3a5b549659fb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йгуль\AppData\Local\Microsoft\Windows\INetCache\Content.Word\ef905f0ba74d19a0d3a5b549659fb63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141" cy="50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52B"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8pt;height:696.6pt">
            <v:imagedata r:id="rId32" o:title="634e41824be493a2d2e507e6c61608c8"/>
          </v:shape>
        </w:pict>
      </w:r>
    </w:p>
    <w:sectPr w:rsidR="001B1F57" w:rsidRPr="00E7609F" w:rsidSect="00D2154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C9E"/>
    <w:rsid w:val="00104C9E"/>
    <w:rsid w:val="001B1F57"/>
    <w:rsid w:val="001C1F51"/>
    <w:rsid w:val="002D2CFD"/>
    <w:rsid w:val="00303C91"/>
    <w:rsid w:val="003F652B"/>
    <w:rsid w:val="004E7E7B"/>
    <w:rsid w:val="00554B50"/>
    <w:rsid w:val="006A049C"/>
    <w:rsid w:val="00976E0B"/>
    <w:rsid w:val="009B7C37"/>
    <w:rsid w:val="00B66E9E"/>
    <w:rsid w:val="00D21546"/>
    <w:rsid w:val="00E15A43"/>
    <w:rsid w:val="00E76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E7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21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154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6A049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E7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21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154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6A049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6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746933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73401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63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80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66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390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484448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10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74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hyperlink" Target="mailto:nizamutdinova_aigul@list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F%D0%B0%D0%B9%D0%B5%D1%82%D0%BA%D0%B0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50CA17-61AA-493C-8FB2-177DA6793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1294</TotalTime>
  <Pages>15</Pages>
  <Words>578</Words>
  <Characters>3295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Айгуль</dc:creator>
  <cp:keywords/>
  <dc:description/>
  <cp:lastModifiedBy>Айгуль</cp:lastModifiedBy>
  <cp:revision>8</cp:revision>
  <dcterms:created xsi:type="dcterms:W3CDTF">2020-04-23T08:25:00Z</dcterms:created>
  <dcterms:modified xsi:type="dcterms:W3CDTF">2020-04-24T07:09:00Z</dcterms:modified>
</cp:coreProperties>
</file>